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66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701"/>
        <w:gridCol w:w="1560"/>
        <w:gridCol w:w="1701"/>
        <w:gridCol w:w="1842"/>
        <w:gridCol w:w="2127"/>
      </w:tblGrid>
      <w:tr w:rsidR="003608F5" w:rsidRPr="00C9759A" w14:paraId="775000F6" w14:textId="00AD3D65" w:rsidTr="00523B49">
        <w:trPr>
          <w:trHeight w:val="983"/>
        </w:trPr>
        <w:tc>
          <w:tcPr>
            <w:tcW w:w="1696" w:type="dxa"/>
          </w:tcPr>
          <w:p w14:paraId="476EADD6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560" w:type="dxa"/>
          </w:tcPr>
          <w:p w14:paraId="7C0FBB23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Rok 2019 (350 zł)</w:t>
            </w:r>
          </w:p>
        </w:tc>
        <w:tc>
          <w:tcPr>
            <w:tcW w:w="1842" w:type="dxa"/>
          </w:tcPr>
          <w:p w14:paraId="028B2A1A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Rok 2020 (350 zł)</w:t>
            </w:r>
          </w:p>
        </w:tc>
        <w:tc>
          <w:tcPr>
            <w:tcW w:w="1701" w:type="dxa"/>
          </w:tcPr>
          <w:p w14:paraId="2FDAC8A4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 xml:space="preserve">Rok 2021 </w:t>
            </w:r>
            <w:r w:rsidRPr="00C9759A">
              <w:rPr>
                <w:rFonts w:ascii="Times New Roman" w:eastAsia="Calibri" w:hAnsi="Times New Roman" w:cs="Times New Roman"/>
                <w:color w:val="000000"/>
              </w:rPr>
              <w:t>(350 zł przez 7 m-</w:t>
            </w:r>
            <w:proofErr w:type="spellStart"/>
            <w:r w:rsidRPr="00C9759A">
              <w:rPr>
                <w:rFonts w:ascii="Times New Roman" w:eastAsia="Calibri" w:hAnsi="Times New Roman" w:cs="Times New Roman"/>
                <w:color w:val="000000"/>
              </w:rPr>
              <w:t>cy</w:t>
            </w:r>
            <w:proofErr w:type="spellEnd"/>
            <w:r w:rsidRPr="00C9759A">
              <w:rPr>
                <w:rFonts w:ascii="Times New Roman" w:eastAsia="Calibri" w:hAnsi="Times New Roman" w:cs="Times New Roman"/>
                <w:color w:val="000000"/>
              </w:rPr>
              <w:t xml:space="preserve">,  700 zł przez 4 m-ce) </w:t>
            </w:r>
          </w:p>
        </w:tc>
        <w:tc>
          <w:tcPr>
            <w:tcW w:w="1560" w:type="dxa"/>
          </w:tcPr>
          <w:p w14:paraId="69BD7BD1" w14:textId="615AC01D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 2022 ( 827,50 zł)</w:t>
            </w:r>
          </w:p>
        </w:tc>
        <w:tc>
          <w:tcPr>
            <w:tcW w:w="1701" w:type="dxa"/>
          </w:tcPr>
          <w:p w14:paraId="128929F4" w14:textId="1B781ACB" w:rsidR="003608F5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 2023 ( 959,75 zł I-VI, 990,00</w:t>
            </w:r>
            <w:r w:rsidR="001532EC">
              <w:rPr>
                <w:rFonts w:ascii="Times New Roman" w:eastAsia="Calibri" w:hAnsi="Times New Roman" w:cs="Times New Roman"/>
              </w:rPr>
              <w:t xml:space="preserve"> zł</w:t>
            </w:r>
            <w:r>
              <w:rPr>
                <w:rFonts w:ascii="Times New Roman" w:eastAsia="Calibri" w:hAnsi="Times New Roman" w:cs="Times New Roman"/>
              </w:rPr>
              <w:t xml:space="preserve"> VII – XII)</w:t>
            </w:r>
          </w:p>
        </w:tc>
        <w:tc>
          <w:tcPr>
            <w:tcW w:w="1842" w:type="dxa"/>
          </w:tcPr>
          <w:p w14:paraId="23B70A9E" w14:textId="05A281B5" w:rsidR="003608F5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ROK 2024 </w:t>
            </w:r>
            <w:r w:rsidR="00024428">
              <w:rPr>
                <w:rFonts w:ascii="Times New Roman" w:eastAsia="Calibri" w:hAnsi="Times New Roman" w:cs="Times New Roman"/>
              </w:rPr>
              <w:t>( 1</w:t>
            </w:r>
            <w:r w:rsidR="001532EC">
              <w:rPr>
                <w:rFonts w:ascii="Times New Roman" w:eastAsia="Calibri" w:hAnsi="Times New Roman" w:cs="Times New Roman"/>
              </w:rPr>
              <w:t> 166,55 zł  I-VI, 1 182,50 zł VII-XII)</w:t>
            </w:r>
          </w:p>
        </w:tc>
        <w:tc>
          <w:tcPr>
            <w:tcW w:w="2127" w:type="dxa"/>
          </w:tcPr>
          <w:p w14:paraId="5AB9A785" w14:textId="77777777" w:rsidR="003608F5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 2024 (PLAN)</w:t>
            </w:r>
          </w:p>
          <w:p w14:paraId="1118F9A0" w14:textId="6114F9C7" w:rsidR="001532EC" w:rsidRDefault="001532EC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(1 166,55 zł  I-VI, 1 182,50 zł VII-XII)</w:t>
            </w:r>
          </w:p>
        </w:tc>
      </w:tr>
      <w:tr w:rsidR="003608F5" w:rsidRPr="00C9759A" w14:paraId="19C949E4" w14:textId="062D2FDE" w:rsidTr="00523B49">
        <w:tc>
          <w:tcPr>
            <w:tcW w:w="1696" w:type="dxa"/>
          </w:tcPr>
          <w:p w14:paraId="5341D5DA" w14:textId="18B47AD2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Wydatki wykonane</w:t>
            </w:r>
            <w:r w:rsidR="001532EC">
              <w:rPr>
                <w:rFonts w:ascii="Times New Roman" w:eastAsia="Calibri" w:hAnsi="Times New Roman" w:cs="Times New Roman"/>
              </w:rPr>
              <w:t xml:space="preserve"> / Plan budżetu</w:t>
            </w:r>
          </w:p>
        </w:tc>
        <w:tc>
          <w:tcPr>
            <w:tcW w:w="1560" w:type="dxa"/>
          </w:tcPr>
          <w:p w14:paraId="1FB5E909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684.169,08</w:t>
            </w:r>
          </w:p>
        </w:tc>
        <w:tc>
          <w:tcPr>
            <w:tcW w:w="1842" w:type="dxa"/>
          </w:tcPr>
          <w:p w14:paraId="20B9B3C5" w14:textId="1B6D43A6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778 238,59</w:t>
            </w:r>
          </w:p>
        </w:tc>
        <w:tc>
          <w:tcPr>
            <w:tcW w:w="1701" w:type="dxa"/>
          </w:tcPr>
          <w:p w14:paraId="0F325A92" w14:textId="54F5116E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842 817,60</w:t>
            </w:r>
          </w:p>
        </w:tc>
        <w:tc>
          <w:tcPr>
            <w:tcW w:w="1560" w:type="dxa"/>
          </w:tcPr>
          <w:p w14:paraId="38997274" w14:textId="646D6F72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998 042,06</w:t>
            </w:r>
          </w:p>
        </w:tc>
        <w:tc>
          <w:tcPr>
            <w:tcW w:w="1701" w:type="dxa"/>
          </w:tcPr>
          <w:p w14:paraId="365DFA8B" w14:textId="6D4CDDCE" w:rsidR="003608F5" w:rsidRDefault="00523B49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1 202 511,32</w:t>
            </w:r>
          </w:p>
        </w:tc>
        <w:tc>
          <w:tcPr>
            <w:tcW w:w="1842" w:type="dxa"/>
          </w:tcPr>
          <w:p w14:paraId="015F15CF" w14:textId="734AFEAF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1 380</w:t>
            </w:r>
            <w:r w:rsidR="004F70EA">
              <w:rPr>
                <w:rFonts w:ascii="Times New Roman" w:eastAsia="Calibri" w:hAnsi="Times New Roman" w:cs="Times New Roman"/>
              </w:rPr>
              <w:t> 852,54</w:t>
            </w:r>
          </w:p>
        </w:tc>
        <w:tc>
          <w:tcPr>
            <w:tcW w:w="2127" w:type="dxa"/>
          </w:tcPr>
          <w:p w14:paraId="0E92143B" w14:textId="747BECAD" w:rsidR="003608F5" w:rsidRDefault="00E62CE7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1 635 134,20</w:t>
            </w:r>
          </w:p>
        </w:tc>
      </w:tr>
      <w:tr w:rsidR="003608F5" w:rsidRPr="00C9759A" w14:paraId="187E3B65" w14:textId="151EDC96" w:rsidTr="00523B49">
        <w:tc>
          <w:tcPr>
            <w:tcW w:w="1696" w:type="dxa"/>
          </w:tcPr>
          <w:p w14:paraId="7A0603CD" w14:textId="3DEC5E32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Pomniejszenie o inne dochody</w:t>
            </w:r>
          </w:p>
        </w:tc>
        <w:tc>
          <w:tcPr>
            <w:tcW w:w="1560" w:type="dxa"/>
          </w:tcPr>
          <w:p w14:paraId="53CCB7D9" w14:textId="04828BC9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963,04</w:t>
            </w:r>
          </w:p>
        </w:tc>
        <w:tc>
          <w:tcPr>
            <w:tcW w:w="1842" w:type="dxa"/>
          </w:tcPr>
          <w:p w14:paraId="6FB5DAB8" w14:textId="473AEB9D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19.886,36</w:t>
            </w:r>
          </w:p>
        </w:tc>
        <w:tc>
          <w:tcPr>
            <w:tcW w:w="1701" w:type="dxa"/>
          </w:tcPr>
          <w:p w14:paraId="2E94AB59" w14:textId="58AA8E7D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35D16B2E" w14:textId="24C111FC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3608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ADBF391" w14:textId="235520E0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6858D554" w14:textId="13DAEF0B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5C012AB7" w14:textId="51113F47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608F5" w:rsidRPr="00C9759A" w14:paraId="15F2FF39" w14:textId="33D083DD" w:rsidTr="00523B49">
        <w:tc>
          <w:tcPr>
            <w:tcW w:w="1696" w:type="dxa"/>
          </w:tcPr>
          <w:p w14:paraId="193B554C" w14:textId="3A3D5815" w:rsidR="003608F5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Pomniejszenie o dodatek motywacyjny </w:t>
            </w:r>
          </w:p>
        </w:tc>
        <w:tc>
          <w:tcPr>
            <w:tcW w:w="1560" w:type="dxa"/>
          </w:tcPr>
          <w:p w14:paraId="1444080C" w14:textId="61DB5E39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0</w:t>
            </w:r>
          </w:p>
        </w:tc>
        <w:tc>
          <w:tcPr>
            <w:tcW w:w="1842" w:type="dxa"/>
          </w:tcPr>
          <w:p w14:paraId="10F57A1F" w14:textId="3A6DBB3B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345AAEDC" w14:textId="2FE6765D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11CB7D73" w14:textId="0B3A14DF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3608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4B93AD39" w14:textId="1DB56F2C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2C848D5B" w14:textId="5009DCD0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65 005,20</w:t>
            </w:r>
          </w:p>
        </w:tc>
        <w:tc>
          <w:tcPr>
            <w:tcW w:w="2127" w:type="dxa"/>
          </w:tcPr>
          <w:p w14:paraId="615F7B1E" w14:textId="3B5FE526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65 005,20</w:t>
            </w:r>
          </w:p>
        </w:tc>
      </w:tr>
      <w:tr w:rsidR="003608F5" w:rsidRPr="00C9759A" w14:paraId="382CF000" w14:textId="270312D4" w:rsidTr="00523B49">
        <w:tc>
          <w:tcPr>
            <w:tcW w:w="1696" w:type="dxa"/>
          </w:tcPr>
          <w:p w14:paraId="5A2461CE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 xml:space="preserve">Pomniejszenie o </w:t>
            </w:r>
            <w:proofErr w:type="spellStart"/>
            <w:r w:rsidRPr="00C9759A">
              <w:rPr>
                <w:rFonts w:ascii="Times New Roman" w:eastAsia="Calibri" w:hAnsi="Times New Roman" w:cs="Times New Roman"/>
              </w:rPr>
              <w:t>dost</w:t>
            </w:r>
            <w:proofErr w:type="spellEnd"/>
            <w:r w:rsidRPr="00C9759A">
              <w:rPr>
                <w:rFonts w:ascii="Times New Roman" w:eastAsia="Calibri" w:hAnsi="Times New Roman" w:cs="Times New Roman"/>
              </w:rPr>
              <w:t xml:space="preserve">. i </w:t>
            </w:r>
            <w:proofErr w:type="spellStart"/>
            <w:r w:rsidRPr="00C9759A">
              <w:rPr>
                <w:rFonts w:ascii="Times New Roman" w:eastAsia="Calibri" w:hAnsi="Times New Roman" w:cs="Times New Roman"/>
              </w:rPr>
              <w:t>obsł</w:t>
            </w:r>
            <w:proofErr w:type="spellEnd"/>
            <w:r w:rsidRPr="00C9759A">
              <w:rPr>
                <w:rFonts w:ascii="Times New Roman" w:eastAsia="Calibri" w:hAnsi="Times New Roman" w:cs="Times New Roman"/>
              </w:rPr>
              <w:t>. cateringu</w:t>
            </w:r>
          </w:p>
        </w:tc>
        <w:tc>
          <w:tcPr>
            <w:tcW w:w="1560" w:type="dxa"/>
          </w:tcPr>
          <w:p w14:paraId="40C8FB98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7968D54D" w14:textId="4C135F43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77.407,00</w:t>
            </w:r>
          </w:p>
        </w:tc>
        <w:tc>
          <w:tcPr>
            <w:tcW w:w="1701" w:type="dxa"/>
          </w:tcPr>
          <w:p w14:paraId="45CBD811" w14:textId="172C4C4C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149 384,57</w:t>
            </w:r>
          </w:p>
        </w:tc>
        <w:tc>
          <w:tcPr>
            <w:tcW w:w="1560" w:type="dxa"/>
          </w:tcPr>
          <w:p w14:paraId="5F16B4EB" w14:textId="37F7F865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141 618,72</w:t>
            </w:r>
          </w:p>
        </w:tc>
        <w:tc>
          <w:tcPr>
            <w:tcW w:w="1701" w:type="dxa"/>
          </w:tcPr>
          <w:p w14:paraId="11A6FBCC" w14:textId="173D185E" w:rsidR="003608F5" w:rsidRDefault="00523B49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169 542,72</w:t>
            </w:r>
          </w:p>
        </w:tc>
        <w:tc>
          <w:tcPr>
            <w:tcW w:w="1842" w:type="dxa"/>
          </w:tcPr>
          <w:p w14:paraId="62684C7F" w14:textId="1627EE8D" w:rsidR="003608F5" w:rsidRDefault="004F70EA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187 952,04</w:t>
            </w:r>
          </w:p>
        </w:tc>
        <w:tc>
          <w:tcPr>
            <w:tcW w:w="2127" w:type="dxa"/>
          </w:tcPr>
          <w:p w14:paraId="3BF61C31" w14:textId="3549F710" w:rsidR="003608F5" w:rsidRDefault="004F70EA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187 952,04</w:t>
            </w:r>
          </w:p>
        </w:tc>
      </w:tr>
      <w:tr w:rsidR="003608F5" w:rsidRPr="00C9759A" w14:paraId="1C872842" w14:textId="6BA46116" w:rsidTr="00523B49">
        <w:tc>
          <w:tcPr>
            <w:tcW w:w="1696" w:type="dxa"/>
          </w:tcPr>
          <w:p w14:paraId="2EFFF217" w14:textId="13E5ECCA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Wydatki</w:t>
            </w:r>
            <w:r w:rsidR="00E62CE7">
              <w:rPr>
                <w:rFonts w:ascii="Times New Roman" w:eastAsia="Calibri" w:hAnsi="Times New Roman" w:cs="Times New Roman"/>
              </w:rPr>
              <w:t>/Plan</w:t>
            </w:r>
          </w:p>
        </w:tc>
        <w:tc>
          <w:tcPr>
            <w:tcW w:w="1560" w:type="dxa"/>
          </w:tcPr>
          <w:p w14:paraId="2BF717C6" w14:textId="11352AFE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683 206,04</w:t>
            </w:r>
          </w:p>
        </w:tc>
        <w:tc>
          <w:tcPr>
            <w:tcW w:w="1842" w:type="dxa"/>
          </w:tcPr>
          <w:p w14:paraId="4157E258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680.945,23</w:t>
            </w:r>
          </w:p>
        </w:tc>
        <w:tc>
          <w:tcPr>
            <w:tcW w:w="1701" w:type="dxa"/>
          </w:tcPr>
          <w:p w14:paraId="63931485" w14:textId="4EE8DADA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693 433,03</w:t>
            </w:r>
          </w:p>
        </w:tc>
        <w:tc>
          <w:tcPr>
            <w:tcW w:w="1560" w:type="dxa"/>
          </w:tcPr>
          <w:p w14:paraId="5A0139A9" w14:textId="3F4FBA1D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856 423,34</w:t>
            </w:r>
          </w:p>
        </w:tc>
        <w:tc>
          <w:tcPr>
            <w:tcW w:w="1701" w:type="dxa"/>
          </w:tcPr>
          <w:p w14:paraId="520A078E" w14:textId="44938099" w:rsidR="003608F5" w:rsidRDefault="00523B49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1 032 968,60</w:t>
            </w:r>
          </w:p>
        </w:tc>
        <w:tc>
          <w:tcPr>
            <w:tcW w:w="1842" w:type="dxa"/>
          </w:tcPr>
          <w:p w14:paraId="2BCD533B" w14:textId="0C7210A2" w:rsidR="003608F5" w:rsidRDefault="00E62CE7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1 127 895,30</w:t>
            </w:r>
          </w:p>
        </w:tc>
        <w:tc>
          <w:tcPr>
            <w:tcW w:w="2127" w:type="dxa"/>
          </w:tcPr>
          <w:p w14:paraId="1C2D684E" w14:textId="198E560F" w:rsidR="003608F5" w:rsidRDefault="00E62CE7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1 382 176,96</w:t>
            </w:r>
          </w:p>
        </w:tc>
      </w:tr>
      <w:tr w:rsidR="003608F5" w:rsidRPr="00C9759A" w14:paraId="6C4B97F3" w14:textId="15072D9D" w:rsidTr="00523B49">
        <w:tc>
          <w:tcPr>
            <w:tcW w:w="1696" w:type="dxa"/>
          </w:tcPr>
          <w:p w14:paraId="08201BB6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Dotacja MUW</w:t>
            </w:r>
          </w:p>
        </w:tc>
        <w:tc>
          <w:tcPr>
            <w:tcW w:w="1560" w:type="dxa"/>
          </w:tcPr>
          <w:p w14:paraId="52D3BD47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178.300,00</w:t>
            </w:r>
          </w:p>
        </w:tc>
        <w:tc>
          <w:tcPr>
            <w:tcW w:w="1842" w:type="dxa"/>
          </w:tcPr>
          <w:p w14:paraId="2011346C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104.880,00</w:t>
            </w:r>
          </w:p>
        </w:tc>
        <w:tc>
          <w:tcPr>
            <w:tcW w:w="1701" w:type="dxa"/>
          </w:tcPr>
          <w:p w14:paraId="4F14CEBA" w14:textId="4E1AFFA1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150 020,00</w:t>
            </w:r>
          </w:p>
        </w:tc>
        <w:tc>
          <w:tcPr>
            <w:tcW w:w="1560" w:type="dxa"/>
          </w:tcPr>
          <w:p w14:paraId="3F1C81E5" w14:textId="7D26CED4" w:rsidR="003608F5" w:rsidRPr="00C9759A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3608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2EF1234" w14:textId="38620ACB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2" w:type="dxa"/>
          </w:tcPr>
          <w:p w14:paraId="10E150EF" w14:textId="2444D4EE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127" w:type="dxa"/>
          </w:tcPr>
          <w:p w14:paraId="4F6D9921" w14:textId="7FA9775D" w:rsidR="003608F5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3608F5" w:rsidRPr="00C9759A" w14:paraId="61DE8CD0" w14:textId="3A987090" w:rsidTr="00523B49">
        <w:tc>
          <w:tcPr>
            <w:tcW w:w="1696" w:type="dxa"/>
          </w:tcPr>
          <w:p w14:paraId="2AA90449" w14:textId="7CDC4A06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Wpłaty z not cateringowych</w:t>
            </w:r>
          </w:p>
        </w:tc>
        <w:tc>
          <w:tcPr>
            <w:tcW w:w="1560" w:type="dxa"/>
          </w:tcPr>
          <w:p w14:paraId="31161E5E" w14:textId="0FA4C10F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0</w:t>
            </w:r>
          </w:p>
        </w:tc>
        <w:tc>
          <w:tcPr>
            <w:tcW w:w="1842" w:type="dxa"/>
          </w:tcPr>
          <w:p w14:paraId="3897B851" w14:textId="54508EF9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2F86CFCC" w14:textId="04547943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74 760,00</w:t>
            </w:r>
          </w:p>
        </w:tc>
        <w:tc>
          <w:tcPr>
            <w:tcW w:w="1560" w:type="dxa"/>
          </w:tcPr>
          <w:p w14:paraId="53DD64D1" w14:textId="4959F5CD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224 826,50</w:t>
            </w:r>
          </w:p>
        </w:tc>
        <w:tc>
          <w:tcPr>
            <w:tcW w:w="1701" w:type="dxa"/>
          </w:tcPr>
          <w:p w14:paraId="47261C7E" w14:textId="3ACBFDC8" w:rsidR="003608F5" w:rsidRDefault="00523B49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324 888,00</w:t>
            </w:r>
          </w:p>
        </w:tc>
        <w:tc>
          <w:tcPr>
            <w:tcW w:w="1842" w:type="dxa"/>
          </w:tcPr>
          <w:p w14:paraId="792E154C" w14:textId="7A9193DA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323 216,00</w:t>
            </w:r>
          </w:p>
        </w:tc>
        <w:tc>
          <w:tcPr>
            <w:tcW w:w="2127" w:type="dxa"/>
          </w:tcPr>
          <w:p w14:paraId="05231B88" w14:textId="5E5BE551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323 216,00</w:t>
            </w:r>
          </w:p>
        </w:tc>
      </w:tr>
      <w:tr w:rsidR="003608F5" w:rsidRPr="00C9759A" w14:paraId="7C88A08B" w14:textId="2EE3F45E" w:rsidTr="00523B49">
        <w:tc>
          <w:tcPr>
            <w:tcW w:w="1696" w:type="dxa"/>
          </w:tcPr>
          <w:p w14:paraId="2B113213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Wpłaty rodziców</w:t>
            </w:r>
          </w:p>
        </w:tc>
        <w:tc>
          <w:tcPr>
            <w:tcW w:w="1560" w:type="dxa"/>
          </w:tcPr>
          <w:p w14:paraId="4DBAD2DA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296.995,50</w:t>
            </w:r>
          </w:p>
        </w:tc>
        <w:tc>
          <w:tcPr>
            <w:tcW w:w="1842" w:type="dxa"/>
          </w:tcPr>
          <w:p w14:paraId="1337C7C5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170 336,71</w:t>
            </w:r>
          </w:p>
        </w:tc>
        <w:tc>
          <w:tcPr>
            <w:tcW w:w="1701" w:type="dxa"/>
          </w:tcPr>
          <w:p w14:paraId="5DF78A7C" w14:textId="021329FC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228 3</w:t>
            </w:r>
            <w:r w:rsidR="005F61B0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60" w:type="dxa"/>
          </w:tcPr>
          <w:p w14:paraId="735E6FEB" w14:textId="7766D9E5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237 418,00</w:t>
            </w:r>
          </w:p>
        </w:tc>
        <w:tc>
          <w:tcPr>
            <w:tcW w:w="1701" w:type="dxa"/>
          </w:tcPr>
          <w:p w14:paraId="11FC2191" w14:textId="78FCC701" w:rsidR="003608F5" w:rsidRDefault="00523B49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284 852,00</w:t>
            </w:r>
          </w:p>
        </w:tc>
        <w:tc>
          <w:tcPr>
            <w:tcW w:w="1842" w:type="dxa"/>
          </w:tcPr>
          <w:p w14:paraId="63EE5966" w14:textId="3C9660EF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349 919,45</w:t>
            </w:r>
          </w:p>
        </w:tc>
        <w:tc>
          <w:tcPr>
            <w:tcW w:w="2127" w:type="dxa"/>
          </w:tcPr>
          <w:p w14:paraId="7A228A52" w14:textId="04084E76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349 919,45</w:t>
            </w:r>
          </w:p>
        </w:tc>
      </w:tr>
      <w:tr w:rsidR="003608F5" w:rsidRPr="00C9759A" w14:paraId="2E497A8C" w14:textId="1A215345" w:rsidTr="00523B49">
        <w:tc>
          <w:tcPr>
            <w:tcW w:w="1696" w:type="dxa"/>
          </w:tcPr>
          <w:p w14:paraId="2083EB1C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Dopłata gminy</w:t>
            </w:r>
          </w:p>
        </w:tc>
        <w:tc>
          <w:tcPr>
            <w:tcW w:w="1560" w:type="dxa"/>
          </w:tcPr>
          <w:p w14:paraId="7FDF5953" w14:textId="7CE4A1F7" w:rsidR="003608F5" w:rsidRPr="00C9759A" w:rsidRDefault="00E13E0E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207.910,54</w:t>
            </w:r>
          </w:p>
        </w:tc>
        <w:tc>
          <w:tcPr>
            <w:tcW w:w="1842" w:type="dxa"/>
          </w:tcPr>
          <w:p w14:paraId="3672C249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405.728,52</w:t>
            </w:r>
          </w:p>
        </w:tc>
        <w:tc>
          <w:tcPr>
            <w:tcW w:w="1701" w:type="dxa"/>
          </w:tcPr>
          <w:p w14:paraId="6B942B2E" w14:textId="54CDC15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240 3</w:t>
            </w:r>
            <w:r w:rsidR="005F61B0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3,03</w:t>
            </w:r>
          </w:p>
        </w:tc>
        <w:tc>
          <w:tcPr>
            <w:tcW w:w="1560" w:type="dxa"/>
          </w:tcPr>
          <w:p w14:paraId="42A0F2DF" w14:textId="2F92D4FD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394 178,84</w:t>
            </w:r>
          </w:p>
        </w:tc>
        <w:tc>
          <w:tcPr>
            <w:tcW w:w="1701" w:type="dxa"/>
          </w:tcPr>
          <w:p w14:paraId="78D91F32" w14:textId="14DBC495" w:rsidR="003608F5" w:rsidRDefault="00523B49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423 228,60</w:t>
            </w:r>
          </w:p>
        </w:tc>
        <w:tc>
          <w:tcPr>
            <w:tcW w:w="1842" w:type="dxa"/>
          </w:tcPr>
          <w:p w14:paraId="7903FE90" w14:textId="2FE8BFF1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454 759,85</w:t>
            </w:r>
          </w:p>
        </w:tc>
        <w:tc>
          <w:tcPr>
            <w:tcW w:w="2127" w:type="dxa"/>
          </w:tcPr>
          <w:p w14:paraId="0B842BB4" w14:textId="1D5FA0C3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709 041,51</w:t>
            </w:r>
          </w:p>
        </w:tc>
      </w:tr>
      <w:tr w:rsidR="003608F5" w:rsidRPr="00C9759A" w14:paraId="7AA9F011" w14:textId="688D3D41" w:rsidTr="00523B49">
        <w:tc>
          <w:tcPr>
            <w:tcW w:w="1696" w:type="dxa"/>
          </w:tcPr>
          <w:p w14:paraId="53EF29FF" w14:textId="77777777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Do 1 dziecka/</w:t>
            </w:r>
            <w:proofErr w:type="spellStart"/>
            <w:r w:rsidRPr="00C9759A">
              <w:rPr>
                <w:rFonts w:ascii="Times New Roman" w:eastAsia="Calibri" w:hAnsi="Times New Roman" w:cs="Times New Roman"/>
              </w:rPr>
              <w:t>mies</w:t>
            </w:r>
            <w:proofErr w:type="spellEnd"/>
          </w:p>
        </w:tc>
        <w:tc>
          <w:tcPr>
            <w:tcW w:w="1560" w:type="dxa"/>
          </w:tcPr>
          <w:p w14:paraId="192AED03" w14:textId="4DDA818C" w:rsidR="003608F5" w:rsidRPr="00C9759A" w:rsidRDefault="00E13E0E" w:rsidP="001532EC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288,77</w:t>
            </w:r>
          </w:p>
        </w:tc>
        <w:tc>
          <w:tcPr>
            <w:tcW w:w="1842" w:type="dxa"/>
          </w:tcPr>
          <w:p w14:paraId="1ED3499C" w14:textId="1E3A7C29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C9759A">
              <w:rPr>
                <w:rFonts w:ascii="Times New Roman" w:eastAsia="Calibri" w:hAnsi="Times New Roman" w:cs="Times New Roman"/>
                <w:b/>
                <w:bCs/>
              </w:rPr>
              <w:t>751,35</w:t>
            </w:r>
          </w:p>
        </w:tc>
        <w:tc>
          <w:tcPr>
            <w:tcW w:w="1701" w:type="dxa"/>
          </w:tcPr>
          <w:p w14:paraId="2ABB9E05" w14:textId="12330604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541,</w:t>
            </w:r>
            <w:r w:rsidR="005F61B0"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  <w:tc>
          <w:tcPr>
            <w:tcW w:w="1560" w:type="dxa"/>
          </w:tcPr>
          <w:p w14:paraId="0BCE3F58" w14:textId="6BB2AE81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1 313,92</w:t>
            </w:r>
          </w:p>
        </w:tc>
        <w:tc>
          <w:tcPr>
            <w:tcW w:w="1701" w:type="dxa"/>
          </w:tcPr>
          <w:p w14:paraId="4827ACBA" w14:textId="6D72143B" w:rsidR="003608F5" w:rsidRDefault="00523B49" w:rsidP="001532EC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1 410,76</w:t>
            </w:r>
          </w:p>
        </w:tc>
        <w:tc>
          <w:tcPr>
            <w:tcW w:w="1842" w:type="dxa"/>
          </w:tcPr>
          <w:p w14:paraId="11454C38" w14:textId="58E5E6D2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1 515,86</w:t>
            </w:r>
          </w:p>
        </w:tc>
        <w:tc>
          <w:tcPr>
            <w:tcW w:w="2127" w:type="dxa"/>
          </w:tcPr>
          <w:p w14:paraId="0D73CE8B" w14:textId="59280F3D" w:rsidR="003608F5" w:rsidRDefault="00024428" w:rsidP="001532EC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2 363,47</w:t>
            </w:r>
          </w:p>
        </w:tc>
      </w:tr>
      <w:tr w:rsidR="003608F5" w:rsidRPr="00C9759A" w14:paraId="05E554E9" w14:textId="2EC75B80" w:rsidTr="00523B49">
        <w:tc>
          <w:tcPr>
            <w:tcW w:w="1696" w:type="dxa"/>
          </w:tcPr>
          <w:p w14:paraId="34DC30FC" w14:textId="1FC7CF0C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Miesięczny </w:t>
            </w:r>
            <w:r w:rsidR="005F61B0">
              <w:rPr>
                <w:rFonts w:ascii="Times New Roman" w:eastAsia="Calibri" w:hAnsi="Times New Roman" w:cs="Times New Roman"/>
              </w:rPr>
              <w:t xml:space="preserve">(pełny) </w:t>
            </w:r>
            <w:r>
              <w:rPr>
                <w:rFonts w:ascii="Times New Roman" w:eastAsia="Calibri" w:hAnsi="Times New Roman" w:cs="Times New Roman"/>
              </w:rPr>
              <w:t>koszt 1 dziecka</w:t>
            </w:r>
          </w:p>
        </w:tc>
        <w:tc>
          <w:tcPr>
            <w:tcW w:w="1560" w:type="dxa"/>
          </w:tcPr>
          <w:p w14:paraId="7E500D15" w14:textId="4DA76E64" w:rsidR="003608F5" w:rsidRPr="00523B49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23B49">
              <w:rPr>
                <w:rFonts w:ascii="Times New Roman" w:eastAsia="Calibri" w:hAnsi="Times New Roman" w:cs="Times New Roman"/>
              </w:rPr>
              <w:t>948,89</w:t>
            </w:r>
          </w:p>
        </w:tc>
        <w:tc>
          <w:tcPr>
            <w:tcW w:w="1842" w:type="dxa"/>
          </w:tcPr>
          <w:p w14:paraId="6012E127" w14:textId="44B9FD2C" w:rsidR="003608F5" w:rsidRPr="00523B49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23B49">
              <w:rPr>
                <w:rFonts w:ascii="Times New Roman" w:eastAsia="Calibri" w:hAnsi="Times New Roman" w:cs="Times New Roman"/>
              </w:rPr>
              <w:t>945,57</w:t>
            </w:r>
          </w:p>
        </w:tc>
        <w:tc>
          <w:tcPr>
            <w:tcW w:w="1701" w:type="dxa"/>
          </w:tcPr>
          <w:p w14:paraId="4F547F31" w14:textId="387BDA29" w:rsidR="003608F5" w:rsidRPr="00523B49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23B49">
              <w:rPr>
                <w:rFonts w:ascii="Times New Roman" w:eastAsia="Calibri" w:hAnsi="Times New Roman" w:cs="Times New Roman"/>
              </w:rPr>
              <w:t>1 393,40</w:t>
            </w:r>
          </w:p>
        </w:tc>
        <w:tc>
          <w:tcPr>
            <w:tcW w:w="1560" w:type="dxa"/>
          </w:tcPr>
          <w:p w14:paraId="77A05576" w14:textId="226DD83A" w:rsidR="003608F5" w:rsidRPr="00523B49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23B49">
              <w:rPr>
                <w:rFonts w:ascii="Times New Roman" w:eastAsia="Calibri" w:hAnsi="Times New Roman" w:cs="Times New Roman"/>
              </w:rPr>
              <w:t>2 141,42</w:t>
            </w:r>
          </w:p>
        </w:tc>
        <w:tc>
          <w:tcPr>
            <w:tcW w:w="1701" w:type="dxa"/>
          </w:tcPr>
          <w:p w14:paraId="5CFB87D3" w14:textId="2BBFC7C2" w:rsidR="003608F5" w:rsidRPr="00523B49" w:rsidRDefault="00E62CE7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2 400,76</w:t>
            </w:r>
          </w:p>
        </w:tc>
        <w:tc>
          <w:tcPr>
            <w:tcW w:w="1842" w:type="dxa"/>
          </w:tcPr>
          <w:p w14:paraId="3896A283" w14:textId="20B60733" w:rsidR="003608F5" w:rsidRPr="00523B49" w:rsidRDefault="00DF7DAD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23B49">
              <w:rPr>
                <w:rFonts w:ascii="Times New Roman" w:eastAsia="Calibri" w:hAnsi="Times New Roman" w:cs="Times New Roman"/>
              </w:rPr>
              <w:t>2 698,36</w:t>
            </w:r>
          </w:p>
        </w:tc>
        <w:tc>
          <w:tcPr>
            <w:tcW w:w="2127" w:type="dxa"/>
          </w:tcPr>
          <w:p w14:paraId="310E0F66" w14:textId="1F0DB496" w:rsidR="003608F5" w:rsidRPr="001532EC" w:rsidRDefault="00024428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532EC">
              <w:rPr>
                <w:rFonts w:ascii="Times New Roman" w:eastAsia="Calibri" w:hAnsi="Times New Roman" w:cs="Times New Roman"/>
              </w:rPr>
              <w:t>3 545,97</w:t>
            </w:r>
          </w:p>
        </w:tc>
      </w:tr>
      <w:tr w:rsidR="003608F5" w:rsidRPr="00C9759A" w14:paraId="642F477A" w14:textId="037183FD" w:rsidTr="00523B49">
        <w:trPr>
          <w:trHeight w:val="614"/>
        </w:trPr>
        <w:tc>
          <w:tcPr>
            <w:tcW w:w="1696" w:type="dxa"/>
          </w:tcPr>
          <w:p w14:paraId="646BBC9A" w14:textId="2E3DE96C" w:rsidR="003608F5" w:rsidRPr="00C9759A" w:rsidRDefault="003608F5" w:rsidP="00C9759A">
            <w:pPr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 xml:space="preserve">Liczba dzieci średniorocznie </w:t>
            </w:r>
          </w:p>
        </w:tc>
        <w:tc>
          <w:tcPr>
            <w:tcW w:w="1560" w:type="dxa"/>
          </w:tcPr>
          <w:p w14:paraId="142F46AD" w14:textId="77777777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2" w:type="dxa"/>
          </w:tcPr>
          <w:p w14:paraId="74B70F72" w14:textId="2E325761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9759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701" w:type="dxa"/>
          </w:tcPr>
          <w:p w14:paraId="2DD875E3" w14:textId="3E180C71" w:rsidR="003608F5" w:rsidRPr="00C9759A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560" w:type="dxa"/>
          </w:tcPr>
          <w:p w14:paraId="5453C47A" w14:textId="19D9D4F0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4AF85DE0" w14:textId="588CF45C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42" w:type="dxa"/>
          </w:tcPr>
          <w:p w14:paraId="0336C943" w14:textId="786180D9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127" w:type="dxa"/>
          </w:tcPr>
          <w:p w14:paraId="34E142C6" w14:textId="42DC734B" w:rsidR="003608F5" w:rsidRDefault="003608F5" w:rsidP="001532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</w:tbl>
    <w:p w14:paraId="6BB3F28B" w14:textId="77777777" w:rsidR="00C9759A" w:rsidRDefault="00C9759A"/>
    <w:sectPr w:rsidR="00C9759A" w:rsidSect="00C9759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6A9B5" w14:textId="77777777" w:rsidR="00C768F9" w:rsidRDefault="00C768F9" w:rsidP="00E13E0E">
      <w:pPr>
        <w:spacing w:after="0" w:line="240" w:lineRule="auto"/>
      </w:pPr>
      <w:r>
        <w:separator/>
      </w:r>
    </w:p>
  </w:endnote>
  <w:endnote w:type="continuationSeparator" w:id="0">
    <w:p w14:paraId="51EEFAF4" w14:textId="77777777" w:rsidR="00C768F9" w:rsidRDefault="00C768F9" w:rsidP="00E1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AE75F" w14:textId="77777777" w:rsidR="00C768F9" w:rsidRDefault="00C768F9" w:rsidP="00E13E0E">
      <w:pPr>
        <w:spacing w:after="0" w:line="240" w:lineRule="auto"/>
      </w:pPr>
      <w:r>
        <w:separator/>
      </w:r>
    </w:p>
  </w:footnote>
  <w:footnote w:type="continuationSeparator" w:id="0">
    <w:p w14:paraId="7689BA09" w14:textId="77777777" w:rsidR="00C768F9" w:rsidRDefault="00C768F9" w:rsidP="00E1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3630" w14:textId="34CD198E" w:rsidR="00827FCA" w:rsidRDefault="00827FCA">
    <w:pPr>
      <w:pStyle w:val="Nagwek"/>
    </w:pPr>
    <w:r>
      <w:t>Tabela – kalkulacja Samorządowy Żłobek w Proszowicach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9A"/>
    <w:rsid w:val="00024428"/>
    <w:rsid w:val="00086BD6"/>
    <w:rsid w:val="001532EC"/>
    <w:rsid w:val="003608F5"/>
    <w:rsid w:val="003B755C"/>
    <w:rsid w:val="00417E97"/>
    <w:rsid w:val="004243F2"/>
    <w:rsid w:val="004F70EA"/>
    <w:rsid w:val="00523B49"/>
    <w:rsid w:val="005F61B0"/>
    <w:rsid w:val="00767E06"/>
    <w:rsid w:val="00827FCA"/>
    <w:rsid w:val="00B13AD2"/>
    <w:rsid w:val="00C55E46"/>
    <w:rsid w:val="00C768F9"/>
    <w:rsid w:val="00C9759A"/>
    <w:rsid w:val="00DF7DAD"/>
    <w:rsid w:val="00E13E0E"/>
    <w:rsid w:val="00E62CE7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7AB1"/>
  <w15:chartTrackingRefBased/>
  <w15:docId w15:val="{9BCF3172-D01B-47FE-8425-865EC16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5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5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5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5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5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5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5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5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5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5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5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9759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E0E"/>
  </w:style>
  <w:style w:type="paragraph" w:styleId="Stopka">
    <w:name w:val="footer"/>
    <w:basedOn w:val="Normalny"/>
    <w:link w:val="StopkaZnak"/>
    <w:uiPriority w:val="99"/>
    <w:unhideWhenUsed/>
    <w:rsid w:val="00E1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FK1</dc:creator>
  <cp:keywords/>
  <dc:description/>
  <cp:lastModifiedBy>FK1</cp:lastModifiedBy>
  <cp:revision>2</cp:revision>
  <cp:lastPrinted>2024-11-21T07:16:00Z</cp:lastPrinted>
  <dcterms:created xsi:type="dcterms:W3CDTF">2024-11-20T11:04:00Z</dcterms:created>
  <dcterms:modified xsi:type="dcterms:W3CDTF">2024-11-21T07:40:00Z</dcterms:modified>
</cp:coreProperties>
</file>